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6BE" w:rsidRPr="000436BE" w:rsidRDefault="000436BE" w:rsidP="007A62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36B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Regulamin konkursu </w:t>
      </w:r>
      <w:r w:rsidRPr="000436BE">
        <w:rPr>
          <w:rFonts w:ascii="Times New Roman" w:eastAsia="Times New Roman" w:hAnsi="Times New Roman" w:cs="Times New Roman"/>
          <w:sz w:val="24"/>
          <w:szCs w:val="24"/>
          <w:lang w:eastAsia="pl-PL"/>
        </w:rPr>
        <w:t>„Najpiękniejszy Ogród w Gminie Dobrcz 202</w:t>
      </w:r>
      <w:r w:rsidR="00307BC8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0436BE">
        <w:rPr>
          <w:rFonts w:ascii="Times New Roman" w:eastAsia="Times New Roman" w:hAnsi="Times New Roman" w:cs="Times New Roman"/>
          <w:sz w:val="24"/>
          <w:szCs w:val="24"/>
          <w:lang w:eastAsia="pl-PL"/>
        </w:rPr>
        <w:t>"</w:t>
      </w:r>
    </w:p>
    <w:p w:rsidR="000436BE" w:rsidRPr="000436BE" w:rsidRDefault="000436BE" w:rsidP="007A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Organizatorem konkursu jest Gmina Dobrcz.</w:t>
      </w:r>
      <w:r w:rsidRPr="0004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II. Cel konkursu:</w:t>
      </w:r>
    </w:p>
    <w:p w:rsidR="000436BE" w:rsidRPr="000436BE" w:rsidRDefault="000436BE" w:rsidP="007A62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36BE">
        <w:rPr>
          <w:rFonts w:ascii="Times New Roman" w:eastAsia="Times New Roman" w:hAnsi="Times New Roman" w:cs="Times New Roman"/>
          <w:sz w:val="24"/>
          <w:szCs w:val="24"/>
          <w:lang w:eastAsia="pl-PL"/>
        </w:rPr>
        <w:t>Promocja tradycyjnych ogrodów</w:t>
      </w:r>
    </w:p>
    <w:p w:rsidR="000436BE" w:rsidRPr="000436BE" w:rsidRDefault="000436BE" w:rsidP="007A62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36BE">
        <w:rPr>
          <w:rFonts w:ascii="Times New Roman" w:eastAsia="Times New Roman" w:hAnsi="Times New Roman" w:cs="Times New Roman"/>
          <w:sz w:val="24"/>
          <w:szCs w:val="24"/>
          <w:lang w:eastAsia="pl-PL"/>
        </w:rPr>
        <w:t>Promocja przyjaznych przyrodzie i środowisku praktyk ogrodniczych</w:t>
      </w:r>
    </w:p>
    <w:p w:rsidR="000436BE" w:rsidRPr="000436BE" w:rsidRDefault="000436BE" w:rsidP="007A62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36BE">
        <w:rPr>
          <w:rFonts w:ascii="Times New Roman" w:eastAsia="Times New Roman" w:hAnsi="Times New Roman" w:cs="Times New Roman"/>
          <w:sz w:val="24"/>
          <w:szCs w:val="24"/>
          <w:lang w:eastAsia="pl-PL"/>
        </w:rPr>
        <w:t>Promocja kontaktu z przyrodą poprzez aktywny wypoczynek na powietrzu poprzez ogrodnictwo, obserwacje i poznawanie przyrody, wypoczynek i rekreację w ogrodzie</w:t>
      </w:r>
    </w:p>
    <w:p w:rsidR="000436BE" w:rsidRPr="000436BE" w:rsidRDefault="000436BE" w:rsidP="007A62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36BE">
        <w:rPr>
          <w:rFonts w:ascii="Times New Roman" w:eastAsia="Times New Roman" w:hAnsi="Times New Roman" w:cs="Times New Roman"/>
          <w:sz w:val="24"/>
          <w:szCs w:val="24"/>
          <w:lang w:eastAsia="pl-PL"/>
        </w:rPr>
        <w:t>Edukacja ekologiczna</w:t>
      </w:r>
    </w:p>
    <w:p w:rsidR="000436BE" w:rsidRPr="000436BE" w:rsidRDefault="000436BE" w:rsidP="007A62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36BE">
        <w:rPr>
          <w:rFonts w:ascii="Times New Roman" w:eastAsia="Times New Roman" w:hAnsi="Times New Roman" w:cs="Times New Roman"/>
          <w:sz w:val="24"/>
          <w:szCs w:val="24"/>
          <w:lang w:eastAsia="pl-PL"/>
        </w:rPr>
        <w:t>Docenienie i uhonorowanie właścicieli tradycyjnych ogrodów przyjaznych przyrodzie i człowiekowi</w:t>
      </w:r>
    </w:p>
    <w:p w:rsidR="000436BE" w:rsidRPr="000436BE" w:rsidRDefault="000436BE" w:rsidP="007A62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Warunki i zasady uczestnictwa:</w:t>
      </w:r>
    </w:p>
    <w:p w:rsidR="000436BE" w:rsidRPr="00865810" w:rsidRDefault="000436BE" w:rsidP="00865810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5810">
        <w:rPr>
          <w:rFonts w:ascii="Times New Roman" w:eastAsia="Times New Roman" w:hAnsi="Times New Roman" w:cs="Times New Roman"/>
          <w:sz w:val="24"/>
          <w:szCs w:val="24"/>
          <w:lang w:eastAsia="pl-PL"/>
        </w:rPr>
        <w:t>Aby przystąpić do Konkursu Gminnego nal</w:t>
      </w:r>
      <w:r w:rsidR="007A62B2" w:rsidRPr="00865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eży w terminie do </w:t>
      </w:r>
      <w:r w:rsidR="007960C8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7A62B2" w:rsidRPr="008658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 </w:t>
      </w:r>
      <w:r w:rsidR="007960C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maja</w:t>
      </w:r>
      <w:r w:rsidR="007A62B2" w:rsidRPr="008658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</w:t>
      </w:r>
      <w:r w:rsidR="007960C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8658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</w:t>
      </w:r>
      <w:r w:rsidRPr="00865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zgłosić do oceny swój ogród </w:t>
      </w:r>
      <w:r w:rsidR="007A62B2" w:rsidRPr="00865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7A62B2" w:rsidRPr="0086581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formularzu zgłoszeniowym</w:t>
      </w:r>
      <w:r w:rsidR="007A62B2" w:rsidRPr="00865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stanowiącym załącznik </w:t>
      </w:r>
      <w:r w:rsidR="00865810" w:rsidRPr="008658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A62B2" w:rsidRPr="00865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1 </w:t>
      </w:r>
      <w:r w:rsidRPr="00865810">
        <w:rPr>
          <w:rFonts w:ascii="Times New Roman" w:eastAsia="Times New Roman" w:hAnsi="Times New Roman" w:cs="Times New Roman"/>
          <w:sz w:val="24"/>
          <w:szCs w:val="24"/>
          <w:lang w:eastAsia="pl-PL"/>
        </w:rPr>
        <w:t>w Urzędzie Gminy Dobrcz</w:t>
      </w:r>
      <w:r w:rsidR="00865810" w:rsidRPr="00865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ul. Długa 50, 86-022 Dobrcz </w:t>
      </w:r>
      <w:r w:rsidR="007A62B2" w:rsidRPr="00865810">
        <w:rPr>
          <w:rFonts w:ascii="Times New Roman" w:eastAsia="Times New Roman" w:hAnsi="Times New Roman" w:cs="Times New Roman"/>
          <w:sz w:val="24"/>
          <w:szCs w:val="24"/>
          <w:lang w:eastAsia="pl-PL"/>
        </w:rPr>
        <w:t>za pomocą poczty tradycyjnej lub na adres-mail: </w:t>
      </w:r>
      <w:hyperlink r:id="rId6" w:history="1">
        <w:r w:rsidR="00865810" w:rsidRPr="00865810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konkurs@dobrcz.pl</w:t>
        </w:r>
      </w:hyperlink>
      <w:r w:rsidRPr="00865810">
        <w:rPr>
          <w:rFonts w:ascii="Times New Roman" w:eastAsia="Times New Roman" w:hAnsi="Times New Roman" w:cs="Times New Roman"/>
          <w:sz w:val="24"/>
          <w:szCs w:val="24"/>
          <w:lang w:eastAsia="pl-PL"/>
        </w:rPr>
        <w:t>, podając imię, nazwisko, adres zamieszkania, nr telefonu oraz adres ogrodu.</w:t>
      </w:r>
      <w:r w:rsidR="00595E5B" w:rsidRPr="00865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436BE" w:rsidRPr="000436BE" w:rsidRDefault="000436BE" w:rsidP="007A62B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konkursie mogą brać udział </w:t>
      </w:r>
      <w:r w:rsidR="006B2ECB">
        <w:rPr>
          <w:rFonts w:ascii="Times New Roman" w:eastAsia="Times New Roman" w:hAnsi="Times New Roman" w:cs="Times New Roman"/>
          <w:sz w:val="24"/>
          <w:szCs w:val="24"/>
          <w:lang w:eastAsia="pl-PL"/>
        </w:rPr>
        <w:t>pełnoletni</w:t>
      </w:r>
      <w:r w:rsidRPr="0004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właściciele i współwłaściciele ogrodów przydomowych i działek rekreacyjnych zlokaliz</w:t>
      </w:r>
      <w:r w:rsidR="007A62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owanych na terenie Gminy Dobrcz, </w:t>
      </w:r>
      <w:r w:rsidR="007A62B2" w:rsidRPr="007A62B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którzy nie </w:t>
      </w:r>
      <w:r w:rsidR="00CA02C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byli</w:t>
      </w:r>
      <w:r w:rsidR="007A62B2" w:rsidRPr="007A62B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="00460B9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laureatami edycji konkursu na „Najpiękniejszy Ogród w Gminie Dobrcz”</w:t>
      </w:r>
      <w:r w:rsidR="007A62B2" w:rsidRPr="007A62B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w latach 202</w:t>
      </w:r>
      <w:r w:rsidR="00D8221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2</w:t>
      </w:r>
      <w:r w:rsidR="007A62B2" w:rsidRPr="007A62B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-202</w:t>
      </w:r>
      <w:r w:rsidR="00D8221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3</w:t>
      </w:r>
      <w:r w:rsidR="007A62B2" w:rsidRPr="007A62B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.</w:t>
      </w:r>
      <w:r w:rsidR="007A62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436BE" w:rsidRPr="000436BE" w:rsidRDefault="000436BE" w:rsidP="007A62B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Zgłaszający wyrażają zgodę na opublikowanie swojego imienia i nazwiska, miejscowości zamieszkania oraz informacji </w:t>
      </w:r>
      <w:r w:rsidR="00CA02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Pr="0004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otrzymanej nagrodzie na stronie internetowej organizatora oraz w środkach masowego </w:t>
      </w:r>
      <w:r w:rsidR="006B2ECB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przekazu na potrzeby związane z </w:t>
      </w:r>
      <w:r w:rsidRPr="000436BE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podaniem wyników Konkursu. Laureaci i wyróżnieni wyrażają zgodę na udostępnianie swojego wizerunku.</w:t>
      </w:r>
      <w:r w:rsidR="00CA02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70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Właściciel najwyżej punktowanego ogrodu, jako </w:t>
      </w:r>
      <w:r w:rsidR="001D2379">
        <w:rPr>
          <w:rFonts w:ascii="Times New Roman" w:eastAsia="Times New Roman" w:hAnsi="Times New Roman" w:cs="Times New Roman"/>
          <w:sz w:val="24"/>
          <w:szCs w:val="24"/>
          <w:lang w:eastAsia="pl-PL"/>
        </w:rPr>
        <w:t>zwycięzca</w:t>
      </w:r>
      <w:r w:rsidR="00CA02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konkursu etapu gminnego </w:t>
      </w:r>
      <w:r w:rsidR="00C013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 zgodę na </w:t>
      </w:r>
      <w:r w:rsidR="00CA02CD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</w:t>
      </w:r>
      <w:r w:rsidR="00C01327">
        <w:rPr>
          <w:rFonts w:ascii="Times New Roman" w:eastAsia="Times New Roman" w:hAnsi="Times New Roman" w:cs="Times New Roman"/>
          <w:sz w:val="24"/>
          <w:szCs w:val="24"/>
          <w:lang w:eastAsia="pl-PL"/>
        </w:rPr>
        <w:t>anie</w:t>
      </w:r>
      <w:r w:rsidR="00CA02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</w:t>
      </w:r>
      <w:r w:rsidR="00C01327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CA02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Dobrcz podczas etapu powiatowego</w:t>
      </w:r>
      <w:r w:rsidR="00732D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nazwą „</w:t>
      </w:r>
      <w:r w:rsidR="00C14F4E">
        <w:rPr>
          <w:rFonts w:ascii="Times New Roman" w:eastAsia="Times New Roman" w:hAnsi="Times New Roman" w:cs="Times New Roman"/>
          <w:sz w:val="24"/>
          <w:szCs w:val="24"/>
          <w:lang w:eastAsia="pl-PL"/>
        </w:rPr>
        <w:t>Najpiękniejszy</w:t>
      </w:r>
      <w:r w:rsidR="00732D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14F4E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732DFA">
        <w:rPr>
          <w:rFonts w:ascii="Times New Roman" w:eastAsia="Times New Roman" w:hAnsi="Times New Roman" w:cs="Times New Roman"/>
          <w:sz w:val="24"/>
          <w:szCs w:val="24"/>
          <w:lang w:eastAsia="pl-PL"/>
        </w:rPr>
        <w:t>gród w Powiecie Bydgoskim”</w:t>
      </w:r>
      <w:r w:rsidR="00C01327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 zostanie przeprowadzony w miesiącach lipiec-sierpień 202</w:t>
      </w:r>
      <w:r w:rsidR="005356C2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C013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</w:p>
    <w:p w:rsidR="000436BE" w:rsidRPr="000436BE" w:rsidRDefault="000436BE" w:rsidP="007A62B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36BE">
        <w:rPr>
          <w:rFonts w:ascii="Times New Roman" w:eastAsia="Times New Roman" w:hAnsi="Times New Roman" w:cs="Times New Roman"/>
          <w:sz w:val="24"/>
          <w:szCs w:val="24"/>
          <w:lang w:eastAsia="pl-PL"/>
        </w:rPr>
        <w:t>Ogrody będą wizytowane przez Gminną K</w:t>
      </w:r>
      <w:r w:rsidR="007A62B2">
        <w:rPr>
          <w:rFonts w:ascii="Times New Roman" w:eastAsia="Times New Roman" w:hAnsi="Times New Roman" w:cs="Times New Roman"/>
          <w:sz w:val="24"/>
          <w:szCs w:val="24"/>
          <w:lang w:eastAsia="pl-PL"/>
        </w:rPr>
        <w:t>omisję Oceniającą w czerwcu 202</w:t>
      </w:r>
      <w:r w:rsidR="005356C2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A722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 wcześniejszym umówieniu.</w:t>
      </w:r>
    </w:p>
    <w:p w:rsidR="000436BE" w:rsidRPr="000436BE" w:rsidRDefault="000436BE" w:rsidP="007A62B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36BE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oględzin Komisja Oceniająca będzie wykonywać dokumentację zdjęciową, która posłuży jako dokumentacja do Konkursu.</w:t>
      </w:r>
    </w:p>
    <w:p w:rsidR="000436BE" w:rsidRPr="000436BE" w:rsidRDefault="000436BE" w:rsidP="007A62B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36BE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konkursowa przy ocenie ogrodów bierze pod uwagę:</w:t>
      </w:r>
    </w:p>
    <w:p w:rsidR="006B2ECB" w:rsidRDefault="000436BE" w:rsidP="007A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36B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 - ogólne wrażenie estetyczne: 0-5 pkt.</w:t>
      </w:r>
      <w:r w:rsidRPr="000436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             - różnorodność gatunkową roślin: 0-5 pkt</w:t>
      </w:r>
      <w:r w:rsidRPr="000436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             - architekturę ogrodową (pergole, oczka wodne, altany, ławki itp.): 0-5 pkt</w:t>
      </w:r>
      <w:r w:rsidRPr="000436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             - dobre praktyki ogrodnicze (wykorzystanie deszczówki, kompostownik, naturalne</w:t>
      </w:r>
      <w:r w:rsidR="008658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      </w:t>
      </w:r>
      <w:r w:rsidRPr="0004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metody ochrony roślin i nawożenia): 0-5 pkt</w:t>
      </w:r>
      <w:r w:rsidRPr="000436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             - zagospodarowanie części wypoczynkowej: 0-5 pkt</w:t>
      </w:r>
      <w:r w:rsidRPr="000436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             - trawniki i ich utrzymanie: 0-5 pkt</w:t>
      </w:r>
      <w:r w:rsidRPr="000436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             - inne efekty i nowatorskie walory ogrodu: 0-5 pkt</w:t>
      </w:r>
    </w:p>
    <w:p w:rsidR="003C7A4D" w:rsidRDefault="003C7A4D" w:rsidP="007A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36BE" w:rsidRPr="000436BE" w:rsidRDefault="000436BE" w:rsidP="007A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36B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595E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IV.</w:t>
      </w:r>
      <w:r w:rsidRPr="0004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4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Nagrody:</w:t>
      </w:r>
    </w:p>
    <w:p w:rsidR="000436BE" w:rsidRPr="000436BE" w:rsidRDefault="00865810" w:rsidP="007A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Dla zwycięzców K</w:t>
      </w:r>
      <w:r w:rsidR="000436BE" w:rsidRPr="000436BE">
        <w:rPr>
          <w:rFonts w:ascii="Times New Roman" w:eastAsia="Times New Roman" w:hAnsi="Times New Roman" w:cs="Times New Roman"/>
          <w:sz w:val="24"/>
          <w:szCs w:val="24"/>
          <w:lang w:eastAsia="pl-PL"/>
        </w:rPr>
        <w:t>onkursu przewidziane są bony w wysokości:</w:t>
      </w:r>
      <w:r w:rsidR="000436BE" w:rsidRPr="000436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 miejsce: bon o wartości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436BE" w:rsidRPr="0004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000,00 zł </w:t>
      </w:r>
      <w:r w:rsidR="000436BE" w:rsidRPr="000436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 miejsce: bon o wartości 800,00 zł</w:t>
      </w:r>
      <w:r w:rsidR="000436BE" w:rsidRPr="000436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 miejsce: bon o wartości 500,00 zł</w:t>
      </w:r>
    </w:p>
    <w:p w:rsidR="000436BE" w:rsidRPr="000436BE" w:rsidRDefault="000436BE" w:rsidP="007A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36BE">
        <w:rPr>
          <w:rFonts w:ascii="Times New Roman" w:eastAsia="Times New Roman" w:hAnsi="Times New Roman" w:cs="Times New Roman"/>
          <w:sz w:val="24"/>
          <w:szCs w:val="24"/>
          <w:lang w:eastAsia="pl-PL"/>
        </w:rPr>
        <w:t>3 wyróżnienia – upominki o wartości ok 150</w:t>
      </w:r>
      <w:r w:rsidR="00865810">
        <w:rPr>
          <w:rFonts w:ascii="Times New Roman" w:eastAsia="Times New Roman" w:hAnsi="Times New Roman" w:cs="Times New Roman"/>
          <w:sz w:val="24"/>
          <w:szCs w:val="24"/>
          <w:lang w:eastAsia="pl-PL"/>
        </w:rPr>
        <w:t>,00</w:t>
      </w:r>
      <w:r w:rsidRPr="0004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brutto</w:t>
      </w:r>
    </w:p>
    <w:p w:rsidR="000436BE" w:rsidRPr="000436BE" w:rsidRDefault="000436BE" w:rsidP="007A62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V. Wyniki konkursu:</w:t>
      </w:r>
    </w:p>
    <w:p w:rsidR="000436BE" w:rsidRPr="000436BE" w:rsidRDefault="000436BE" w:rsidP="007A62B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36BE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</w:t>
      </w:r>
      <w:r w:rsidR="00865810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04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wynikach konkursu wraz z fotografiami ogrodów zostaną zamieszczon</w:t>
      </w:r>
      <w:r w:rsidR="00865810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04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stronie internetowej </w:t>
      </w:r>
      <w:hyperlink r:id="rId7" w:history="1">
        <w:r w:rsidR="00AE06B9" w:rsidRPr="00DF32B3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www.gminadobrcz.pl</w:t>
        </w:r>
      </w:hyperlink>
      <w:r w:rsidR="006B2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na gminnym profilu F</w:t>
      </w:r>
      <w:r w:rsidRPr="000436BE">
        <w:rPr>
          <w:rFonts w:ascii="Times New Roman" w:eastAsia="Times New Roman" w:hAnsi="Times New Roman" w:cs="Times New Roman"/>
          <w:sz w:val="24"/>
          <w:szCs w:val="24"/>
          <w:lang w:eastAsia="pl-PL"/>
        </w:rPr>
        <w:t>acebook.</w:t>
      </w:r>
    </w:p>
    <w:p w:rsidR="000436BE" w:rsidRPr="000436BE" w:rsidRDefault="000436BE" w:rsidP="007A62B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36BE">
        <w:rPr>
          <w:rFonts w:ascii="Times New Roman" w:eastAsia="Times New Roman" w:hAnsi="Times New Roman" w:cs="Times New Roman"/>
          <w:sz w:val="24"/>
          <w:szCs w:val="24"/>
          <w:lang w:eastAsia="pl-PL"/>
        </w:rPr>
        <w:t>Laureaci konkursu zostaną powiadomieni pisemnie</w:t>
      </w:r>
      <w:r w:rsidR="006B2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telefonicznie o terminie i </w:t>
      </w:r>
      <w:r w:rsidRPr="000436BE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miejscu uroczystego wręczenia nagród.</w:t>
      </w:r>
    </w:p>
    <w:p w:rsidR="000436BE" w:rsidRPr="000436BE" w:rsidRDefault="000436BE" w:rsidP="007A62B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36BE">
        <w:rPr>
          <w:rFonts w:ascii="Times New Roman" w:eastAsia="Times New Roman" w:hAnsi="Times New Roman" w:cs="Times New Roman"/>
          <w:sz w:val="24"/>
          <w:szCs w:val="24"/>
          <w:lang w:eastAsia="pl-PL"/>
        </w:rPr>
        <w:t>Ogród, który zajmie pierwsze miejsce w Konkursie Gminnym, weźmie udział w drugim – powiatowym - etapie konkursu „Najpiękniejszy Ogród w Powiecie Byd</w:t>
      </w:r>
      <w:r w:rsidR="006B2ECB">
        <w:rPr>
          <w:rFonts w:ascii="Times New Roman" w:eastAsia="Times New Roman" w:hAnsi="Times New Roman" w:cs="Times New Roman"/>
          <w:sz w:val="24"/>
          <w:szCs w:val="24"/>
          <w:lang w:eastAsia="pl-PL"/>
        </w:rPr>
        <w:t>goskim” i </w:t>
      </w:r>
      <w:r w:rsidRPr="0004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zostanie poddany ocenie przez Powiatową Komisję Oceniającą </w:t>
      </w:r>
      <w:r w:rsidR="008658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36BE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</w:t>
      </w:r>
      <w:r w:rsidR="007A62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15 lipca do 30 sierpnia 202</w:t>
      </w:r>
      <w:r w:rsidR="00AE06B9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04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0436BE" w:rsidRPr="000436BE" w:rsidRDefault="000436BE" w:rsidP="007A62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VI. Zgłoszenie ogrodu do konkursu jest jednoznaczne z przyjęciem warunków niniejszego regulaminu. </w:t>
      </w:r>
    </w:p>
    <w:p w:rsidR="00303C57" w:rsidRDefault="00303C57" w:rsidP="007A62B2">
      <w:pPr>
        <w:jc w:val="both"/>
      </w:pPr>
    </w:p>
    <w:p w:rsidR="00A72278" w:rsidRPr="006B2ECB" w:rsidRDefault="00A72278" w:rsidP="007A62B2">
      <w:pPr>
        <w:jc w:val="both"/>
        <w:rPr>
          <w:rFonts w:ascii="Times New Roman" w:hAnsi="Times New Roman" w:cs="Times New Roman"/>
          <w:sz w:val="24"/>
        </w:rPr>
      </w:pPr>
      <w:r w:rsidRPr="006B2ECB">
        <w:rPr>
          <w:rFonts w:ascii="Times New Roman" w:hAnsi="Times New Roman" w:cs="Times New Roman"/>
          <w:sz w:val="24"/>
        </w:rPr>
        <w:t>Załączniki:</w:t>
      </w:r>
    </w:p>
    <w:p w:rsidR="00A72278" w:rsidRPr="00A72278" w:rsidRDefault="00A72278" w:rsidP="007A62B2">
      <w:pPr>
        <w:jc w:val="both"/>
        <w:rPr>
          <w:rFonts w:ascii="Times New Roman" w:hAnsi="Times New Roman" w:cs="Times New Roman"/>
          <w:sz w:val="24"/>
        </w:rPr>
      </w:pPr>
      <w:r w:rsidRPr="00A72278">
        <w:rPr>
          <w:rFonts w:ascii="Times New Roman" w:hAnsi="Times New Roman" w:cs="Times New Roman"/>
          <w:sz w:val="24"/>
        </w:rPr>
        <w:t>Załącznik nr 1</w:t>
      </w:r>
      <w:r w:rsidR="006B2ECB">
        <w:rPr>
          <w:rFonts w:ascii="Times New Roman" w:hAnsi="Times New Roman" w:cs="Times New Roman"/>
          <w:sz w:val="24"/>
        </w:rPr>
        <w:t xml:space="preserve"> -</w:t>
      </w:r>
      <w:r w:rsidRPr="00A72278">
        <w:rPr>
          <w:rFonts w:ascii="Times New Roman" w:hAnsi="Times New Roman" w:cs="Times New Roman"/>
          <w:sz w:val="24"/>
        </w:rPr>
        <w:t xml:space="preserve"> Formularz zgłoszeniowy </w:t>
      </w:r>
      <w:bookmarkStart w:id="0" w:name="_GoBack"/>
      <w:bookmarkEnd w:id="0"/>
    </w:p>
    <w:sectPr w:rsidR="00A72278" w:rsidRPr="00A72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E4908"/>
    <w:multiLevelType w:val="multilevel"/>
    <w:tmpl w:val="E7E4A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6A685B"/>
    <w:multiLevelType w:val="multilevel"/>
    <w:tmpl w:val="62F6E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C7458C"/>
    <w:multiLevelType w:val="hybridMultilevel"/>
    <w:tmpl w:val="3D9A9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47169A"/>
    <w:multiLevelType w:val="multilevel"/>
    <w:tmpl w:val="6C84A4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6BE"/>
    <w:rsid w:val="000436BE"/>
    <w:rsid w:val="001D2379"/>
    <w:rsid w:val="001E2F94"/>
    <w:rsid w:val="00303C57"/>
    <w:rsid w:val="00307BC8"/>
    <w:rsid w:val="003706EA"/>
    <w:rsid w:val="003C7A4D"/>
    <w:rsid w:val="00460B9A"/>
    <w:rsid w:val="005356C2"/>
    <w:rsid w:val="00595E5B"/>
    <w:rsid w:val="006B2ECB"/>
    <w:rsid w:val="00732DFA"/>
    <w:rsid w:val="007960C8"/>
    <w:rsid w:val="007A62B2"/>
    <w:rsid w:val="00865810"/>
    <w:rsid w:val="00A72278"/>
    <w:rsid w:val="00AE06B9"/>
    <w:rsid w:val="00C01327"/>
    <w:rsid w:val="00C14F4E"/>
    <w:rsid w:val="00CA02CD"/>
    <w:rsid w:val="00D82210"/>
    <w:rsid w:val="00F2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6581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658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6581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658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minadobr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kurs@dobrc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513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Korzeniowska</dc:creator>
  <cp:keywords/>
  <dc:description/>
  <cp:lastModifiedBy>Joanna Wojciechowska</cp:lastModifiedBy>
  <cp:revision>17</cp:revision>
  <dcterms:created xsi:type="dcterms:W3CDTF">2022-05-13T05:39:00Z</dcterms:created>
  <dcterms:modified xsi:type="dcterms:W3CDTF">2024-05-21T05:53:00Z</dcterms:modified>
</cp:coreProperties>
</file>