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787A7E0" w14:textId="5A1FC3FF" w:rsidR="00A32CC8" w:rsidRPr="00FB4A21" w:rsidRDefault="002206CE" w:rsidP="00DB4B7F">
      <w:pPr>
        <w:pStyle w:val="Datapisma"/>
        <w:spacing w:before="120" w:after="960"/>
        <w:ind w:left="0"/>
        <w:rPr>
          <w:rFonts w:cs="Arial"/>
        </w:rPr>
      </w:pPr>
      <w:bookmarkStart w:id="0" w:name="_Hlk129593067"/>
      <w:r>
        <w:rPr>
          <w:rFonts w:cs="Arial"/>
        </w:rPr>
        <w:t>Bydgoszcz</w:t>
      </w:r>
      <w:r w:rsidR="006C1B2B">
        <w:rPr>
          <w:rFonts w:cs="Arial"/>
        </w:rPr>
        <w:t xml:space="preserve">, </w:t>
      </w:r>
      <w:r w:rsidR="00EA1FBC">
        <w:rPr>
          <w:rFonts w:cs="Arial"/>
        </w:rPr>
        <w:t>19 lis</w:t>
      </w:r>
      <w:bookmarkStart w:id="1" w:name="_GoBack"/>
      <w:bookmarkEnd w:id="1"/>
      <w:r w:rsidR="00EA1FBC">
        <w:rPr>
          <w:rFonts w:cs="Arial"/>
        </w:rPr>
        <w:t>topada</w:t>
      </w:r>
      <w:r w:rsidR="00A32CC8" w:rsidRPr="00FB4A21">
        <w:rPr>
          <w:rFonts w:cs="Arial"/>
        </w:rPr>
        <w:t xml:space="preserve"> 202</w:t>
      </w:r>
      <w:r w:rsidR="00560113" w:rsidRPr="00FB4A21">
        <w:rPr>
          <w:rFonts w:cs="Arial"/>
        </w:rPr>
        <w:t>5</w:t>
      </w:r>
      <w:r w:rsidR="00A32CC8" w:rsidRPr="00FB4A21">
        <w:rPr>
          <w:rFonts w:cs="Arial"/>
        </w:rPr>
        <w:t xml:space="preserve"> r.</w:t>
      </w:r>
    </w:p>
    <w:p w14:paraId="67C8B858" w14:textId="77777777" w:rsidR="00EA1FBC" w:rsidRPr="00EA1FBC" w:rsidRDefault="00EA1FBC" w:rsidP="00EA1FBC">
      <w:pPr>
        <w:spacing w:after="0" w:line="240" w:lineRule="auto"/>
        <w:jc w:val="left"/>
        <w:rPr>
          <w:rFonts w:cs="Arial"/>
          <w:b/>
          <w:color w:val="404040" w:themeColor="text1" w:themeTint="BF"/>
          <w:sz w:val="32"/>
          <w:szCs w:val="32"/>
        </w:rPr>
      </w:pPr>
      <w:r w:rsidRPr="00EA1FBC">
        <w:rPr>
          <w:rFonts w:cs="Arial"/>
          <w:b/>
          <w:color w:val="404040" w:themeColor="text1" w:themeTint="BF"/>
          <w:sz w:val="32"/>
          <w:szCs w:val="32"/>
        </w:rPr>
        <w:t xml:space="preserve">Idź po czujnik tlenku węgla. I zamontuj! </w:t>
      </w:r>
    </w:p>
    <w:p w14:paraId="0111F0E1" w14:textId="7F08C4D3" w:rsidR="00215E39" w:rsidRDefault="00215E39" w:rsidP="00215E39">
      <w:pPr>
        <w:pStyle w:val="Nagwek2"/>
        <w:rPr>
          <w:rFonts w:ascii="Arial" w:eastAsiaTheme="minorHAnsi" w:hAnsi="Arial" w:cs="Arial"/>
          <w:b/>
          <w:color w:val="404040" w:themeColor="text1" w:themeTint="BF"/>
          <w:sz w:val="32"/>
          <w:szCs w:val="32"/>
        </w:rPr>
      </w:pPr>
    </w:p>
    <w:p w14:paraId="091CF363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Jeszcze nie jest za późno na sprawdzenie stanu technicznego przewodów kominowych oraz instalacji gazowej.</w:t>
      </w:r>
    </w:p>
    <w:p w14:paraId="36B1C414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 xml:space="preserve">Aby zapobiec tragedii, powinniśmy zaopatrzyć się w czujnik tlenku węgla, który szybko rozpozna przekroczenie dopuszczalnej normy stężenia CO w powietrzu i uruchomi alarm, dając nam czas na ewakuację. </w:t>
      </w:r>
    </w:p>
    <w:p w14:paraId="5CBC060F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</w:p>
    <w:p w14:paraId="344162A3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 xml:space="preserve">Czujnik tlenku węgla powinien być zamontowany w każdym pomieszczeniu, w którym znajdują się urządzenia emitujące spaliny: kuchenki palnikowe, kominki, piece itd. Dodatkowo powinny być również zainstalowane w pomieszczeniach, w których spędzamy dużo czasu np. w salonie i we wszystkich sypialniach (zwłaszcza w dużych domach). </w:t>
      </w:r>
    </w:p>
    <w:p w14:paraId="4B71E45A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</w:p>
    <w:p w14:paraId="6B522211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Gdzie najlepiej rozmieścić czujniki?</w:t>
      </w:r>
    </w:p>
    <w:p w14:paraId="48F1CA0E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Na ścianie – w odległości od 1 do 3 m od urządzeń, które mogą być potencjalnym źródłem emisji tlenku węgla, zawsze powyżej górnej krawędzi drzwi oraz okien i możliwie blisko sufitu, jednak nie bliżej niż 15 cm, aby uniknąć tzw. martwej strefy, w której cyrkulacja powietrza jest ograniczona.</w:t>
      </w:r>
    </w:p>
    <w:p w14:paraId="7EE159DE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Na suficie – co najmniej 30 cm od ściany, żeby uniknąć montażu w tzw. martwej strefie; w pomieszczeniach z ukośnym sufitem, w których jest urządzenie emitujące spaliny, czujnik powinien być zamontowany w wysokiej części pomieszczenia.</w:t>
      </w:r>
    </w:p>
    <w:p w14:paraId="2641913C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W pomieszczeniach bez urządzenia spalającego paliwo – względnie blisko „strefy oddychania” tj. na wysokości dróg oddechowych. W pomieszczeniu, w którym śpimy, czujnik można postawić na szafce obok łóżka lub zamontować na ścianie na wysokości ok. 1 metra od podłogi, a w korytarzach na wysokości ok. 1.5 metra od podłogi.</w:t>
      </w:r>
    </w:p>
    <w:p w14:paraId="3C6D80BD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W pomieszczeniach z urządzeniem spalającym paliwo zaleca się montaż czujnika na ścianie lub suficie.</w:t>
      </w:r>
    </w:p>
    <w:p w14:paraId="4FF0B99C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 xml:space="preserve">W małych mieszkaniach o otwartym planie – czujnik montujemy jak najdalej od urządzeń do gotowania i jak najbliżej miejsca do spania. Czujnik musi być zawieszony na wysokości tzw. strefy oddychania, czyli na wysokości dróg oddechowych. </w:t>
      </w:r>
    </w:p>
    <w:p w14:paraId="610D858A" w14:textId="77777777" w:rsidR="00EA1FBC" w:rsidRPr="00EA1FBC" w:rsidRDefault="00EA1FBC" w:rsidP="00EA1FBC">
      <w:pPr>
        <w:numPr>
          <w:ilvl w:val="0"/>
          <w:numId w:val="38"/>
        </w:numPr>
        <w:spacing w:after="0"/>
        <w:contextualSpacing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W kotłowniach czujnik należy zamontować w takim miejscu, aby sygnał można było usłyszeć również w innych pomieszczeniach, lub zainwestować w czujnik z opcją bezprzewodowego połączenia z innymi urządzeniami tego typu .</w:t>
      </w:r>
    </w:p>
    <w:p w14:paraId="5EC8E03D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</w:p>
    <w:p w14:paraId="5B4F6D95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lastRenderedPageBreak/>
        <w:t>Zaczadzenie to nadal jedna z najczęstszych przyczyn śmiertelnych zatruć. Stanowi ogromne zagrożenie dla osób, które korzystają z kominków, gazowych podgrzewaczy wody, pieców węglowych, gazowych lub olejowych i kuchni gazowych.</w:t>
      </w:r>
    </w:p>
    <w:p w14:paraId="112BDCC6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</w:p>
    <w:p w14:paraId="5AC16421" w14:textId="77777777" w:rsidR="00EA1FBC" w:rsidRPr="00EA1FBC" w:rsidRDefault="00EA1FBC" w:rsidP="00EA1FBC">
      <w:pPr>
        <w:spacing w:after="0"/>
        <w:rPr>
          <w:rFonts w:eastAsia="Times New Roman" w:cs="Arial"/>
          <w:szCs w:val="20"/>
          <w:lang w:eastAsia="pl-PL"/>
        </w:rPr>
      </w:pPr>
      <w:r w:rsidRPr="00EA1FBC">
        <w:rPr>
          <w:rFonts w:eastAsia="Times New Roman" w:cs="Arial"/>
          <w:szCs w:val="20"/>
          <w:lang w:eastAsia="pl-PL"/>
        </w:rPr>
        <w:t>Czad to cichy, bezwzględny zabójca. Czujnik ratuje życie – pamiętaj!</w:t>
      </w:r>
    </w:p>
    <w:p w14:paraId="0E73BCC1" w14:textId="77777777" w:rsidR="00EA1FBC" w:rsidRPr="00EA1FBC" w:rsidRDefault="00EA1FBC" w:rsidP="00EA1FBC">
      <w:pPr>
        <w:rPr>
          <w:rFonts w:eastAsia="Times New Roman" w:cs="Arial"/>
          <w:szCs w:val="20"/>
          <w:lang w:eastAsia="pl-PL"/>
        </w:rPr>
      </w:pPr>
    </w:p>
    <w:bookmarkEnd w:id="0"/>
    <w:p w14:paraId="27A1BC65" w14:textId="17B3CB4A" w:rsidR="004925D3" w:rsidRPr="004925D3" w:rsidRDefault="004925D3" w:rsidP="004925D3">
      <w:pPr>
        <w:pStyle w:val="NormalnyWeb"/>
        <w:spacing w:line="360" w:lineRule="auto"/>
        <w:rPr>
          <w:rFonts w:ascii="Arial" w:hAnsi="Arial" w:cs="Arial"/>
          <w:sz w:val="20"/>
          <w:szCs w:val="20"/>
        </w:rPr>
      </w:pPr>
    </w:p>
    <w:sectPr w:rsidR="004925D3" w:rsidRPr="004925D3" w:rsidSect="005A4D3A">
      <w:headerReference w:type="first" r:id="rId8"/>
      <w:footerReference w:type="first" r:id="rId9"/>
      <w:pgSz w:w="11906" w:h="16838" w:code="9"/>
      <w:pgMar w:top="2308" w:right="851" w:bottom="992" w:left="851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D5A881B" w14:textId="77777777" w:rsidR="003729F6" w:rsidRDefault="003729F6" w:rsidP="008C400E">
      <w:pPr>
        <w:spacing w:line="240" w:lineRule="auto"/>
      </w:pPr>
      <w:r>
        <w:separator/>
      </w:r>
    </w:p>
  </w:endnote>
  <w:endnote w:type="continuationSeparator" w:id="0">
    <w:p w14:paraId="33581F45" w14:textId="77777777" w:rsidR="003729F6" w:rsidRDefault="003729F6" w:rsidP="008C400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2A40813" w14:textId="77777777" w:rsidR="003A44F6" w:rsidRPr="00526081" w:rsidRDefault="003A44F6" w:rsidP="00351A65">
    <w:pPr>
      <w:pStyle w:val="LetterHead"/>
      <w:spacing w:after="240"/>
      <w:ind w:left="181"/>
      <w:rPr>
        <w:color w:val="309B42"/>
      </w:rPr>
    </w:pPr>
  </w:p>
  <w:tbl>
    <w:tblPr>
      <w:tblStyle w:val="Tabela-Siatka"/>
      <w:tblW w:w="9923" w:type="dxa"/>
      <w:tblInd w:w="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single" w:sz="4" w:space="0" w:color="6F6F6F"/>
        <w:insideV w:val="single" w:sz="4" w:space="0" w:color="6F6F6F"/>
      </w:tblBorders>
      <w:tblCellMar>
        <w:left w:w="397" w:type="dxa"/>
        <w:right w:w="397" w:type="dxa"/>
      </w:tblCellMar>
      <w:tblLook w:val="04A0" w:firstRow="1" w:lastRow="0" w:firstColumn="1" w:lastColumn="0" w:noHBand="0" w:noVBand="1"/>
    </w:tblPr>
    <w:tblGrid>
      <w:gridCol w:w="1984"/>
      <w:gridCol w:w="4253"/>
      <w:gridCol w:w="3686"/>
    </w:tblGrid>
    <w:tr w:rsidR="001F2060" w:rsidRPr="006C1B2B" w14:paraId="62453D47" w14:textId="77777777" w:rsidTr="006C1B2B">
      <w:tc>
        <w:tcPr>
          <w:tcW w:w="1984" w:type="dxa"/>
          <w:tcMar>
            <w:left w:w="0" w:type="dxa"/>
          </w:tcMar>
        </w:tcPr>
        <w:p w14:paraId="69D661A5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 xml:space="preserve">CENTRALA </w:t>
          </w:r>
          <w:r w:rsidR="00C51303" w:rsidRPr="00FB4A21">
            <w:rPr>
              <w:rFonts w:cs="Arial"/>
            </w:rPr>
            <w:t>KRUS</w:t>
          </w:r>
        </w:p>
        <w:p w14:paraId="606CDF3E" w14:textId="77777777" w:rsidR="003A44F6" w:rsidRPr="00FB4A21" w:rsidRDefault="003A44F6" w:rsidP="003A44F6">
          <w:pPr>
            <w:pStyle w:val="LetterHead"/>
            <w:rPr>
              <w:rFonts w:cs="Arial"/>
            </w:rPr>
          </w:pPr>
          <w:r w:rsidRPr="00FB4A21">
            <w:rPr>
              <w:rFonts w:cs="Arial"/>
            </w:rPr>
            <w:t xml:space="preserve">al. </w:t>
          </w:r>
          <w:r w:rsidR="00A73D86" w:rsidRPr="00FB4A21">
            <w:rPr>
              <w:rFonts w:cs="Arial"/>
            </w:rPr>
            <w:t>N</w:t>
          </w:r>
          <w:r w:rsidRPr="00FB4A21">
            <w:rPr>
              <w:rFonts w:cs="Arial"/>
            </w:rPr>
            <w:t>iepodległości 190</w:t>
          </w:r>
        </w:p>
        <w:p w14:paraId="4BBD385F" w14:textId="77777777" w:rsidR="003A44F6" w:rsidRPr="00FB4A21" w:rsidRDefault="003A44F6" w:rsidP="00A45195">
          <w:pPr>
            <w:pStyle w:val="LetterHead"/>
            <w:ind w:left="3"/>
            <w:rPr>
              <w:rFonts w:cs="Arial"/>
            </w:rPr>
          </w:pPr>
          <w:r w:rsidRPr="00FB4A21">
            <w:rPr>
              <w:rFonts w:cs="Arial"/>
            </w:rPr>
            <w:t>00-608 Warszawa</w:t>
          </w:r>
        </w:p>
      </w:tc>
      <w:tc>
        <w:tcPr>
          <w:tcW w:w="4253" w:type="dxa"/>
        </w:tcPr>
        <w:p w14:paraId="35286F1A" w14:textId="47D635D1" w:rsidR="003A44F6" w:rsidRPr="00FB4A21" w:rsidRDefault="006C1B2B" w:rsidP="0068205E">
          <w:pPr>
            <w:pStyle w:val="LetterHead"/>
            <w:tabs>
              <w:tab w:val="clear" w:pos="4536"/>
              <w:tab w:val="center" w:pos="3577"/>
            </w:tabs>
            <w:ind w:right="-258"/>
            <w:rPr>
              <w:rFonts w:cs="Arial"/>
            </w:rPr>
          </w:pPr>
          <w:r>
            <w:rPr>
              <w:rFonts w:cs="Arial"/>
            </w:rPr>
            <w:t xml:space="preserve">ODDZIAŁ REGIONALNY W </w:t>
          </w:r>
          <w:r w:rsidR="002206CE">
            <w:rPr>
              <w:rFonts w:cs="Arial"/>
            </w:rPr>
            <w:t>BYDGOSZCZY</w:t>
          </w:r>
          <w:r w:rsidR="00543BDA">
            <w:rPr>
              <w:rFonts w:cs="Arial"/>
            </w:rPr>
            <w:br/>
          </w:r>
          <w:r>
            <w:rPr>
              <w:rFonts w:cs="Arial"/>
            </w:rPr>
            <w:t xml:space="preserve">ul. </w:t>
          </w:r>
          <w:r w:rsidR="002206CE">
            <w:rPr>
              <w:rFonts w:cs="Arial"/>
            </w:rPr>
            <w:t>Wyczółkowskiego 22</w:t>
          </w:r>
        </w:p>
        <w:p w14:paraId="6B3B0312" w14:textId="74942185" w:rsidR="003A44F6" w:rsidRPr="00FB4A21" w:rsidRDefault="002206CE" w:rsidP="003A44F6">
          <w:pPr>
            <w:pStyle w:val="LetterHead"/>
            <w:rPr>
              <w:rFonts w:cs="Arial"/>
            </w:rPr>
          </w:pPr>
          <w:r>
            <w:rPr>
              <w:rFonts w:cs="Arial"/>
            </w:rPr>
            <w:t>85-092 Bydgoszcz</w:t>
          </w:r>
        </w:p>
      </w:tc>
      <w:tc>
        <w:tcPr>
          <w:tcW w:w="3686" w:type="dxa"/>
        </w:tcPr>
        <w:p w14:paraId="7A60AD38" w14:textId="6BB87260" w:rsidR="00694E76" w:rsidRDefault="002206CE" w:rsidP="001F2060">
          <w:pPr>
            <w:pStyle w:val="LetterHead"/>
            <w:rPr>
              <w:rFonts w:cs="Arial"/>
            </w:rPr>
          </w:pPr>
          <w:r>
            <w:rPr>
              <w:rFonts w:cs="Arial"/>
            </w:rPr>
            <w:t>Agnieszka Malińska</w:t>
          </w:r>
        </w:p>
        <w:p w14:paraId="0D07FA1D" w14:textId="0647EACF" w:rsidR="006C1B2B" w:rsidRPr="006C1B2B" w:rsidRDefault="006C1B2B" w:rsidP="006C1B2B">
          <w:pPr>
            <w:pStyle w:val="LetterHead"/>
            <w:ind w:right="-115"/>
            <w:rPr>
              <w:rFonts w:cs="Arial"/>
            </w:rPr>
          </w:pPr>
          <w:r w:rsidRPr="006C1B2B">
            <w:rPr>
              <w:rFonts w:cs="Arial"/>
            </w:rPr>
            <w:t>T: +48</w:t>
          </w:r>
          <w:r w:rsidR="002206CE">
            <w:rPr>
              <w:rFonts w:cs="Arial"/>
            </w:rPr>
            <w:t> 519 319 090</w:t>
          </w:r>
        </w:p>
        <w:p w14:paraId="7547E5BB" w14:textId="7BC2364E" w:rsidR="003A44F6" w:rsidRPr="006C1B2B" w:rsidRDefault="002206CE" w:rsidP="006C1B2B">
          <w:pPr>
            <w:pStyle w:val="LetterHead"/>
            <w:ind w:right="-115"/>
            <w:rPr>
              <w:rFonts w:cs="Arial"/>
            </w:rPr>
          </w:pPr>
          <w:r>
            <w:rPr>
              <w:rFonts w:cs="Arial"/>
            </w:rPr>
            <w:t>agnieszka.malinska</w:t>
          </w:r>
          <w:r w:rsidR="006C1B2B" w:rsidRPr="006C1B2B">
            <w:rPr>
              <w:rFonts w:cs="Arial"/>
            </w:rPr>
            <w:t>@krus.gov.pl</w:t>
          </w:r>
        </w:p>
      </w:tc>
    </w:tr>
  </w:tbl>
  <w:p w14:paraId="154CC0DC" w14:textId="77777777" w:rsidR="00E71333" w:rsidRPr="006C1B2B" w:rsidRDefault="00E71333" w:rsidP="00F049E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5D636" w14:textId="77777777" w:rsidR="003729F6" w:rsidRDefault="003729F6" w:rsidP="008C400E">
      <w:pPr>
        <w:spacing w:line="240" w:lineRule="auto"/>
      </w:pPr>
      <w:r>
        <w:separator/>
      </w:r>
    </w:p>
  </w:footnote>
  <w:footnote w:type="continuationSeparator" w:id="0">
    <w:p w14:paraId="2B149A20" w14:textId="77777777" w:rsidR="003729F6" w:rsidRDefault="003729F6" w:rsidP="008C400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74F19C" w14:textId="77777777" w:rsidR="00EC3BB0" w:rsidRPr="00954149" w:rsidRDefault="0051617C" w:rsidP="00EC3BB0">
    <w:pPr>
      <w:pStyle w:val="LetterHead"/>
      <w:spacing w:after="20"/>
    </w:pPr>
    <w:bookmarkStart w:id="2" w:name="_Hlk152249159"/>
    <w:bookmarkStart w:id="3" w:name="_Hlk152249160"/>
    <w:bookmarkStart w:id="4" w:name="_Hlk152310397"/>
    <w:bookmarkStart w:id="5" w:name="_Hlk152310398"/>
    <w:bookmarkStart w:id="6" w:name="_Hlk152310513"/>
    <w:bookmarkStart w:id="7" w:name="_Hlk152310514"/>
    <w:bookmarkStart w:id="8" w:name="_Hlk152310664"/>
    <w:bookmarkStart w:id="9" w:name="_Hlk152310665"/>
    <w:r>
      <w:rPr>
        <w:noProof/>
        <w:lang w:eastAsia="pl-PL"/>
      </w:rPr>
      <w:drawing>
        <wp:anchor distT="0" distB="0" distL="114300" distR="114300" simplePos="0" relativeHeight="251661312" behindDoc="1" locked="0" layoutInCell="1" allowOverlap="1" wp14:anchorId="51721D4A" wp14:editId="6E0DAD1D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7559994" cy="1258983"/>
          <wp:effectExtent l="0" t="0" r="3175" b="0"/>
          <wp:wrapNone/>
          <wp:docPr id="26" name="Obraz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5" name="naglowek_informacja prasowa_2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9994" cy="12589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09659E61" w14:textId="77777777" w:rsidR="00EC3BB0" w:rsidRPr="00F359B6" w:rsidRDefault="00EC3BB0" w:rsidP="00EC3BB0">
    <w:pPr>
      <w:pStyle w:val="LetterHead"/>
      <w:spacing w:after="20"/>
    </w:pPr>
  </w:p>
  <w:p w14:paraId="1A79A544" w14:textId="77777777" w:rsidR="00EC3BB0" w:rsidRPr="00954149" w:rsidRDefault="00EC3BB0" w:rsidP="00EC3BB0">
    <w:pPr>
      <w:pStyle w:val="LetterHead"/>
      <w:spacing w:after="120"/>
    </w:pPr>
  </w:p>
  <w:bookmarkEnd w:id="2"/>
  <w:bookmarkEnd w:id="3"/>
  <w:bookmarkEnd w:id="4"/>
  <w:bookmarkEnd w:id="5"/>
  <w:bookmarkEnd w:id="6"/>
  <w:bookmarkEnd w:id="7"/>
  <w:bookmarkEnd w:id="8"/>
  <w:bookmarkEnd w:id="9"/>
  <w:p w14:paraId="47C5D3C1" w14:textId="5444C4D7" w:rsidR="00EC3BB0" w:rsidRDefault="00382C59" w:rsidP="00382C59">
    <w:pPr>
      <w:pStyle w:val="LetterHead"/>
      <w:tabs>
        <w:tab w:val="clear" w:pos="4536"/>
        <w:tab w:val="clear" w:pos="9072"/>
        <w:tab w:val="left" w:pos="3610"/>
      </w:tabs>
      <w:spacing w:after="600"/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alt="❇️" style="width:12.15pt;height:12.15pt;visibility:visible;mso-wrap-style:square" o:bullet="t">
        <v:imagedata r:id="rId1" o:title="❇️"/>
      </v:shape>
    </w:pict>
  </w:numPicBullet>
  <w:numPicBullet w:numPicBulletId="1">
    <w:pict>
      <v:shape id="_x0000_i1037" type="#_x0000_t75" alt="✅" style="width:12.15pt;height:12.15pt;visibility:visible;mso-wrap-style:square" o:bullet="t">
        <v:imagedata r:id="rId2" o:title="✅"/>
      </v:shape>
    </w:pict>
  </w:numPicBullet>
  <w:abstractNum w:abstractNumId="0" w15:restartNumberingAfterBreak="0">
    <w:nsid w:val="FFFFFF7C"/>
    <w:multiLevelType w:val="singleLevel"/>
    <w:tmpl w:val="3DBA65B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06EE5A3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ED802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0CA21F1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7A548D2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16204C9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900359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0B005D0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5ADAE2D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DBEAF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4D877B6"/>
    <w:multiLevelType w:val="hybridMultilevel"/>
    <w:tmpl w:val="AFCE0F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B3058FD"/>
    <w:multiLevelType w:val="multilevel"/>
    <w:tmpl w:val="3C96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0F3057F7"/>
    <w:multiLevelType w:val="hybridMultilevel"/>
    <w:tmpl w:val="D6063EE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5521774"/>
    <w:multiLevelType w:val="hybridMultilevel"/>
    <w:tmpl w:val="E59C3CF6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7432AEC"/>
    <w:multiLevelType w:val="multilevel"/>
    <w:tmpl w:val="9FB2E1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78C0079"/>
    <w:multiLevelType w:val="multilevel"/>
    <w:tmpl w:val="8BE2C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CD24FB2"/>
    <w:multiLevelType w:val="hybridMultilevel"/>
    <w:tmpl w:val="69288FA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E2D6A4E"/>
    <w:multiLevelType w:val="hybridMultilevel"/>
    <w:tmpl w:val="1138E380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04C3FC5"/>
    <w:multiLevelType w:val="hybridMultilevel"/>
    <w:tmpl w:val="4F34070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4201EDB"/>
    <w:multiLevelType w:val="multilevel"/>
    <w:tmpl w:val="EB9EA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67A40E4"/>
    <w:multiLevelType w:val="hybridMultilevel"/>
    <w:tmpl w:val="C5BA1D6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9B25ABD"/>
    <w:multiLevelType w:val="hybridMultilevel"/>
    <w:tmpl w:val="996AE594"/>
    <w:lvl w:ilvl="0" w:tplc="83B8916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5830E84"/>
    <w:multiLevelType w:val="hybridMultilevel"/>
    <w:tmpl w:val="837A797E"/>
    <w:lvl w:ilvl="0" w:tplc="550AC66A">
      <w:numFmt w:val="bullet"/>
      <w:lvlText w:val="•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27A0D52"/>
    <w:multiLevelType w:val="hybridMultilevel"/>
    <w:tmpl w:val="7A684C9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687965"/>
    <w:multiLevelType w:val="hybridMultilevel"/>
    <w:tmpl w:val="BBEE0D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B161B0"/>
    <w:multiLevelType w:val="multilevel"/>
    <w:tmpl w:val="E2509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6084093"/>
    <w:multiLevelType w:val="multilevel"/>
    <w:tmpl w:val="2236C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5B5518DE"/>
    <w:multiLevelType w:val="hybridMultilevel"/>
    <w:tmpl w:val="14A8BCFA"/>
    <w:lvl w:ilvl="0" w:tplc="0AE090B6">
      <w:start w:val="1"/>
      <w:numFmt w:val="decimal"/>
      <w:lvlText w:val="%1)"/>
      <w:lvlJc w:val="left"/>
      <w:pPr>
        <w:ind w:left="76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6D2B2A"/>
    <w:multiLevelType w:val="hybridMultilevel"/>
    <w:tmpl w:val="6086882E"/>
    <w:lvl w:ilvl="0" w:tplc="5A307862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9" w15:restartNumberingAfterBreak="0">
    <w:nsid w:val="61361D0F"/>
    <w:multiLevelType w:val="hybridMultilevel"/>
    <w:tmpl w:val="16425C4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EB0D14"/>
    <w:multiLevelType w:val="hybridMultilevel"/>
    <w:tmpl w:val="EE8C0AA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8456D86"/>
    <w:multiLevelType w:val="hybridMultilevel"/>
    <w:tmpl w:val="01DC938A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EA45BD9"/>
    <w:multiLevelType w:val="hybridMultilevel"/>
    <w:tmpl w:val="98B6005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FDE76A2"/>
    <w:multiLevelType w:val="hybridMultilevel"/>
    <w:tmpl w:val="F738D36E"/>
    <w:lvl w:ilvl="0" w:tplc="5A3078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1B33775"/>
    <w:multiLevelType w:val="multilevel"/>
    <w:tmpl w:val="A97A5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7C1B746F"/>
    <w:multiLevelType w:val="multilevel"/>
    <w:tmpl w:val="3D60E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6"/>
  </w:num>
  <w:num w:numId="12">
    <w:abstractNumId w:val="10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0"/>
  </w:num>
  <w:num w:numId="16">
    <w:abstractNumId w:val="35"/>
  </w:num>
  <w:num w:numId="17">
    <w:abstractNumId w:val="17"/>
  </w:num>
  <w:num w:numId="18">
    <w:abstractNumId w:val="21"/>
  </w:num>
  <w:num w:numId="19">
    <w:abstractNumId w:val="24"/>
  </w:num>
  <w:num w:numId="20">
    <w:abstractNumId w:val="28"/>
  </w:num>
  <w:num w:numId="21">
    <w:abstractNumId w:val="29"/>
  </w:num>
  <w:num w:numId="22">
    <w:abstractNumId w:val="13"/>
  </w:num>
  <w:num w:numId="23">
    <w:abstractNumId w:val="18"/>
  </w:num>
  <w:num w:numId="24">
    <w:abstractNumId w:val="11"/>
  </w:num>
  <w:num w:numId="25">
    <w:abstractNumId w:val="19"/>
  </w:num>
  <w:num w:numId="26">
    <w:abstractNumId w:val="23"/>
  </w:num>
  <w:num w:numId="27">
    <w:abstractNumId w:val="12"/>
  </w:num>
  <w:num w:numId="28">
    <w:abstractNumId w:val="30"/>
  </w:num>
  <w:num w:numId="29">
    <w:abstractNumId w:val="33"/>
  </w:num>
  <w:num w:numId="30">
    <w:abstractNumId w:val="22"/>
  </w:num>
  <w:num w:numId="31">
    <w:abstractNumId w:val="32"/>
  </w:num>
  <w:num w:numId="32">
    <w:abstractNumId w:val="15"/>
  </w:num>
  <w:num w:numId="33">
    <w:abstractNumId w:val="14"/>
  </w:num>
  <w:num w:numId="34">
    <w:abstractNumId w:val="27"/>
  </w:num>
  <w:num w:numId="35">
    <w:abstractNumId w:val="34"/>
  </w:num>
  <w:num w:numId="36">
    <w:abstractNumId w:val="26"/>
  </w:num>
  <w:num w:numId="37">
    <w:abstractNumId w:val="25"/>
  </w:num>
  <w:num w:numId="38">
    <w:abstractNumId w:val="3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gutterAtTop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24D9"/>
    <w:rsid w:val="00004016"/>
    <w:rsid w:val="00023A7A"/>
    <w:rsid w:val="0003572B"/>
    <w:rsid w:val="00060484"/>
    <w:rsid w:val="00062185"/>
    <w:rsid w:val="00086E7C"/>
    <w:rsid w:val="000B0E28"/>
    <w:rsid w:val="000B4125"/>
    <w:rsid w:val="000C0CA4"/>
    <w:rsid w:val="000C3F67"/>
    <w:rsid w:val="000D1F51"/>
    <w:rsid w:val="000E0FBA"/>
    <w:rsid w:val="000E1A1A"/>
    <w:rsid w:val="000E245A"/>
    <w:rsid w:val="000E4382"/>
    <w:rsid w:val="00104E03"/>
    <w:rsid w:val="001117E1"/>
    <w:rsid w:val="0011230A"/>
    <w:rsid w:val="001125EC"/>
    <w:rsid w:val="00112B43"/>
    <w:rsid w:val="001275F8"/>
    <w:rsid w:val="00137CF7"/>
    <w:rsid w:val="001523CB"/>
    <w:rsid w:val="00170D76"/>
    <w:rsid w:val="0019085F"/>
    <w:rsid w:val="001A5C9C"/>
    <w:rsid w:val="001B12B6"/>
    <w:rsid w:val="001C45C0"/>
    <w:rsid w:val="001D6911"/>
    <w:rsid w:val="001E0D0B"/>
    <w:rsid w:val="001F2060"/>
    <w:rsid w:val="00201322"/>
    <w:rsid w:val="00215BB2"/>
    <w:rsid w:val="00215E39"/>
    <w:rsid w:val="002206CE"/>
    <w:rsid w:val="0022752A"/>
    <w:rsid w:val="0024040C"/>
    <w:rsid w:val="00257DC9"/>
    <w:rsid w:val="00272028"/>
    <w:rsid w:val="0027492A"/>
    <w:rsid w:val="0027710F"/>
    <w:rsid w:val="00295293"/>
    <w:rsid w:val="002A0A6A"/>
    <w:rsid w:val="002A4728"/>
    <w:rsid w:val="002B324C"/>
    <w:rsid w:val="002B4727"/>
    <w:rsid w:val="002C27A1"/>
    <w:rsid w:val="002E0DB2"/>
    <w:rsid w:val="00305E33"/>
    <w:rsid w:val="003068BE"/>
    <w:rsid w:val="0031477F"/>
    <w:rsid w:val="00324260"/>
    <w:rsid w:val="00330785"/>
    <w:rsid w:val="00337508"/>
    <w:rsid w:val="00351A65"/>
    <w:rsid w:val="003618A3"/>
    <w:rsid w:val="003729F6"/>
    <w:rsid w:val="00373F02"/>
    <w:rsid w:val="00375107"/>
    <w:rsid w:val="00382C59"/>
    <w:rsid w:val="0038315A"/>
    <w:rsid w:val="003909FD"/>
    <w:rsid w:val="00396BB5"/>
    <w:rsid w:val="003972DF"/>
    <w:rsid w:val="003A44F6"/>
    <w:rsid w:val="003B6D21"/>
    <w:rsid w:val="003C0E17"/>
    <w:rsid w:val="003C1C60"/>
    <w:rsid w:val="003C5DE4"/>
    <w:rsid w:val="004030E8"/>
    <w:rsid w:val="00403374"/>
    <w:rsid w:val="00413927"/>
    <w:rsid w:val="00431D00"/>
    <w:rsid w:val="00436C21"/>
    <w:rsid w:val="00452A9A"/>
    <w:rsid w:val="004623EC"/>
    <w:rsid w:val="00465D42"/>
    <w:rsid w:val="004925D3"/>
    <w:rsid w:val="004B7409"/>
    <w:rsid w:val="004B7678"/>
    <w:rsid w:val="004C25E9"/>
    <w:rsid w:val="004C42EE"/>
    <w:rsid w:val="004C790A"/>
    <w:rsid w:val="004E5C29"/>
    <w:rsid w:val="004F4997"/>
    <w:rsid w:val="004F76F5"/>
    <w:rsid w:val="005000C4"/>
    <w:rsid w:val="00505DC6"/>
    <w:rsid w:val="005154E2"/>
    <w:rsid w:val="0051617C"/>
    <w:rsid w:val="00526081"/>
    <w:rsid w:val="00543BDA"/>
    <w:rsid w:val="00544CC5"/>
    <w:rsid w:val="00560113"/>
    <w:rsid w:val="005623DF"/>
    <w:rsid w:val="005820DE"/>
    <w:rsid w:val="00593E2A"/>
    <w:rsid w:val="005A4D3A"/>
    <w:rsid w:val="005B1E00"/>
    <w:rsid w:val="005B2B66"/>
    <w:rsid w:val="005C4EC4"/>
    <w:rsid w:val="005D430F"/>
    <w:rsid w:val="005E1683"/>
    <w:rsid w:val="005F1CAF"/>
    <w:rsid w:val="005F4DCB"/>
    <w:rsid w:val="00607369"/>
    <w:rsid w:val="006131CF"/>
    <w:rsid w:val="006271FA"/>
    <w:rsid w:val="00641C28"/>
    <w:rsid w:val="0065096B"/>
    <w:rsid w:val="0066574E"/>
    <w:rsid w:val="006805E4"/>
    <w:rsid w:val="006808B5"/>
    <w:rsid w:val="0068205E"/>
    <w:rsid w:val="006825AF"/>
    <w:rsid w:val="0068625D"/>
    <w:rsid w:val="00694E76"/>
    <w:rsid w:val="006A77EA"/>
    <w:rsid w:val="006C1B2B"/>
    <w:rsid w:val="006E7684"/>
    <w:rsid w:val="006E79A3"/>
    <w:rsid w:val="006F0B64"/>
    <w:rsid w:val="007005E7"/>
    <w:rsid w:val="007410F6"/>
    <w:rsid w:val="00741EDA"/>
    <w:rsid w:val="0076344A"/>
    <w:rsid w:val="007756AD"/>
    <w:rsid w:val="00775FD9"/>
    <w:rsid w:val="007848FD"/>
    <w:rsid w:val="00796C71"/>
    <w:rsid w:val="007A6C9E"/>
    <w:rsid w:val="007E6DB4"/>
    <w:rsid w:val="00811EEF"/>
    <w:rsid w:val="008159F1"/>
    <w:rsid w:val="00824975"/>
    <w:rsid w:val="0085186A"/>
    <w:rsid w:val="00853178"/>
    <w:rsid w:val="008572DD"/>
    <w:rsid w:val="008A6073"/>
    <w:rsid w:val="008B415A"/>
    <w:rsid w:val="008C0927"/>
    <w:rsid w:val="008C3640"/>
    <w:rsid w:val="008C400E"/>
    <w:rsid w:val="008F350F"/>
    <w:rsid w:val="0091441B"/>
    <w:rsid w:val="00935902"/>
    <w:rsid w:val="00942E56"/>
    <w:rsid w:val="00954149"/>
    <w:rsid w:val="00972B6D"/>
    <w:rsid w:val="00976CEF"/>
    <w:rsid w:val="00982104"/>
    <w:rsid w:val="009829D1"/>
    <w:rsid w:val="00993F52"/>
    <w:rsid w:val="009A3B41"/>
    <w:rsid w:val="009B6B94"/>
    <w:rsid w:val="009E710A"/>
    <w:rsid w:val="009E7750"/>
    <w:rsid w:val="00A22DFA"/>
    <w:rsid w:val="00A30303"/>
    <w:rsid w:val="00A32CC8"/>
    <w:rsid w:val="00A42D62"/>
    <w:rsid w:val="00A441AC"/>
    <w:rsid w:val="00A45195"/>
    <w:rsid w:val="00A65919"/>
    <w:rsid w:val="00A73D86"/>
    <w:rsid w:val="00A83857"/>
    <w:rsid w:val="00A93226"/>
    <w:rsid w:val="00AB775B"/>
    <w:rsid w:val="00AC70BF"/>
    <w:rsid w:val="00AD71BD"/>
    <w:rsid w:val="00AE1ADD"/>
    <w:rsid w:val="00AE65F7"/>
    <w:rsid w:val="00AF2ABC"/>
    <w:rsid w:val="00B326DE"/>
    <w:rsid w:val="00B372D0"/>
    <w:rsid w:val="00B637A4"/>
    <w:rsid w:val="00B674EC"/>
    <w:rsid w:val="00B70303"/>
    <w:rsid w:val="00B810DA"/>
    <w:rsid w:val="00B852A4"/>
    <w:rsid w:val="00B96B02"/>
    <w:rsid w:val="00BA1FAE"/>
    <w:rsid w:val="00BB19CF"/>
    <w:rsid w:val="00BC24D9"/>
    <w:rsid w:val="00BC2C0B"/>
    <w:rsid w:val="00BD4C6E"/>
    <w:rsid w:val="00BE5242"/>
    <w:rsid w:val="00C040D4"/>
    <w:rsid w:val="00C04A4B"/>
    <w:rsid w:val="00C22F87"/>
    <w:rsid w:val="00C237BE"/>
    <w:rsid w:val="00C30ED2"/>
    <w:rsid w:val="00C325B9"/>
    <w:rsid w:val="00C3767E"/>
    <w:rsid w:val="00C51303"/>
    <w:rsid w:val="00C74B8E"/>
    <w:rsid w:val="00C80954"/>
    <w:rsid w:val="00C95F92"/>
    <w:rsid w:val="00C964CF"/>
    <w:rsid w:val="00C96A18"/>
    <w:rsid w:val="00CD7443"/>
    <w:rsid w:val="00CE124A"/>
    <w:rsid w:val="00CE7654"/>
    <w:rsid w:val="00D00A27"/>
    <w:rsid w:val="00D01EBD"/>
    <w:rsid w:val="00D051B5"/>
    <w:rsid w:val="00D165AF"/>
    <w:rsid w:val="00D33ABA"/>
    <w:rsid w:val="00D64582"/>
    <w:rsid w:val="00D7443B"/>
    <w:rsid w:val="00DA0389"/>
    <w:rsid w:val="00DB0E33"/>
    <w:rsid w:val="00DB330C"/>
    <w:rsid w:val="00DB4B7F"/>
    <w:rsid w:val="00DB6FBA"/>
    <w:rsid w:val="00DD6D6F"/>
    <w:rsid w:val="00DE0C7B"/>
    <w:rsid w:val="00E00AA1"/>
    <w:rsid w:val="00E03469"/>
    <w:rsid w:val="00E104AC"/>
    <w:rsid w:val="00E301DA"/>
    <w:rsid w:val="00E413D0"/>
    <w:rsid w:val="00E4192D"/>
    <w:rsid w:val="00E51128"/>
    <w:rsid w:val="00E71333"/>
    <w:rsid w:val="00E838C0"/>
    <w:rsid w:val="00EA1FBC"/>
    <w:rsid w:val="00EC3BB0"/>
    <w:rsid w:val="00EE0412"/>
    <w:rsid w:val="00EE6FA1"/>
    <w:rsid w:val="00F049E9"/>
    <w:rsid w:val="00F05D6C"/>
    <w:rsid w:val="00F07F95"/>
    <w:rsid w:val="00F20E95"/>
    <w:rsid w:val="00F247EF"/>
    <w:rsid w:val="00F325A2"/>
    <w:rsid w:val="00F359B6"/>
    <w:rsid w:val="00F4331E"/>
    <w:rsid w:val="00F51C2C"/>
    <w:rsid w:val="00F62A1A"/>
    <w:rsid w:val="00FB4A21"/>
    <w:rsid w:val="00FB70CF"/>
    <w:rsid w:val="00FD1705"/>
    <w:rsid w:val="00FE23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B967166"/>
  <w15:chartTrackingRefBased/>
  <w15:docId w15:val="{1A324F91-DB6E-442B-8C0A-7361D6EB5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1" w:unhideWhenUsed="1"/>
    <w:lsdException w:name="footer" w:semiHidden="1" w:unhideWhenUsed="1"/>
    <w:lsdException w:name="caption" w:uiPriority="35" w:qFormat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Date" w:semiHidden="1" w:unhideWhenUsed="1"/>
    <w:lsdException w:name="Hyperlink" w:semiHidden="1" w:unhideWhenUsed="1"/>
    <w:lsdException w:name="Strong" w:uiPriority="22" w:qFormat="1"/>
    <w:lsdException w:name="Emphasis" w:uiPriority="20" w:qFormat="1"/>
    <w:lsdException w:name="HTML Top of Form" w:semiHidden="1" w:unhideWhenUsed="1"/>
    <w:lsdException w:name="HTML Bottom of Form" w:semiHidden="1" w:unhideWhenUsed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2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B852A4"/>
    <w:pPr>
      <w:spacing w:after="240" w:line="360" w:lineRule="auto"/>
      <w:jc w:val="both"/>
    </w:pPr>
    <w:rPr>
      <w:rFonts w:ascii="Arial" w:hAnsi="Arial"/>
      <w:sz w:val="20"/>
    </w:rPr>
  </w:style>
  <w:style w:type="paragraph" w:styleId="Nagwek2">
    <w:name w:val="heading 2"/>
    <w:basedOn w:val="Normalny"/>
    <w:next w:val="Normalny"/>
    <w:link w:val="Nagwek2Znak"/>
    <w:uiPriority w:val="9"/>
    <w:qFormat/>
    <w:rsid w:val="004925D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BC24D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rsid w:val="00BC24D9"/>
    <w:rPr>
      <w:color w:val="0563C1" w:themeColor="hyperlink"/>
      <w:u w:val="single"/>
    </w:rPr>
  </w:style>
  <w:style w:type="paragraph" w:styleId="Stopka">
    <w:name w:val="footer"/>
    <w:basedOn w:val="Normalny"/>
    <w:link w:val="StopkaZnak"/>
    <w:uiPriority w:val="99"/>
    <w:rsid w:val="009E7750"/>
    <w:pPr>
      <w:tabs>
        <w:tab w:val="center" w:pos="4536"/>
        <w:tab w:val="right" w:pos="9072"/>
      </w:tabs>
      <w:spacing w:before="240" w:line="240" w:lineRule="auto"/>
    </w:pPr>
    <w:rPr>
      <w:sz w:val="16"/>
      <w:szCs w:val="16"/>
    </w:rPr>
  </w:style>
  <w:style w:type="character" w:customStyle="1" w:styleId="StopkaZnak">
    <w:name w:val="Stopka Znak"/>
    <w:basedOn w:val="Domylnaczcionkaakapitu"/>
    <w:link w:val="Stopka"/>
    <w:uiPriority w:val="99"/>
    <w:rsid w:val="009E7750"/>
    <w:rPr>
      <w:rFonts w:ascii="Arial" w:hAnsi="Arial"/>
      <w:sz w:val="16"/>
      <w:szCs w:val="16"/>
    </w:rPr>
  </w:style>
  <w:style w:type="paragraph" w:styleId="Data">
    <w:name w:val="Date"/>
    <w:next w:val="Sygnatura"/>
    <w:link w:val="DataZnak"/>
    <w:uiPriority w:val="99"/>
    <w:rsid w:val="005F4DCB"/>
    <w:pPr>
      <w:spacing w:after="360" w:line="360" w:lineRule="auto"/>
      <w:ind w:left="5103"/>
    </w:pPr>
    <w:rPr>
      <w:rFonts w:ascii="Arial" w:hAnsi="Arial"/>
      <w:sz w:val="20"/>
    </w:rPr>
  </w:style>
  <w:style w:type="character" w:customStyle="1" w:styleId="DataZnak">
    <w:name w:val="Data Znak"/>
    <w:basedOn w:val="Domylnaczcionkaakapitu"/>
    <w:link w:val="Data"/>
    <w:uiPriority w:val="99"/>
    <w:rsid w:val="00B674EC"/>
    <w:rPr>
      <w:rFonts w:ascii="Arial" w:hAnsi="Arial"/>
      <w:sz w:val="20"/>
    </w:rPr>
  </w:style>
  <w:style w:type="paragraph" w:customStyle="1" w:styleId="Adresat">
    <w:name w:val="Adresat"/>
    <w:next w:val="Tytupisma"/>
    <w:link w:val="AdresatZnak"/>
    <w:qFormat/>
    <w:rsid w:val="005D430F"/>
    <w:pPr>
      <w:spacing w:after="0" w:line="360" w:lineRule="auto"/>
      <w:ind w:left="4536"/>
    </w:pPr>
    <w:rPr>
      <w:rFonts w:ascii="Arial" w:hAnsi="Arial"/>
    </w:rPr>
  </w:style>
  <w:style w:type="paragraph" w:customStyle="1" w:styleId="Sygnatura">
    <w:name w:val="Sygnatura"/>
    <w:next w:val="Adresat"/>
    <w:link w:val="SygnaturaZnak"/>
    <w:qFormat/>
    <w:rsid w:val="00F359B6"/>
    <w:pPr>
      <w:spacing w:before="360" w:after="360" w:line="360" w:lineRule="auto"/>
    </w:pPr>
    <w:rPr>
      <w:rFonts w:ascii="Arial" w:hAnsi="Arial"/>
    </w:rPr>
  </w:style>
  <w:style w:type="character" w:customStyle="1" w:styleId="AdresatZnak">
    <w:name w:val="Adresat Znak"/>
    <w:basedOn w:val="DataZnak"/>
    <w:link w:val="Adresat"/>
    <w:rsid w:val="005D430F"/>
    <w:rPr>
      <w:rFonts w:ascii="Arial" w:hAnsi="Arial"/>
      <w:sz w:val="20"/>
    </w:rPr>
  </w:style>
  <w:style w:type="character" w:customStyle="1" w:styleId="SygnaturaZnak">
    <w:name w:val="Sygnatura Znak"/>
    <w:basedOn w:val="Domylnaczcionkaakapitu"/>
    <w:link w:val="Sygnatura"/>
    <w:rsid w:val="00F359B6"/>
    <w:rPr>
      <w:rFonts w:ascii="Arial" w:hAnsi="Arial"/>
    </w:rPr>
  </w:style>
  <w:style w:type="paragraph" w:customStyle="1" w:styleId="LetterHead">
    <w:name w:val="LetterHead"/>
    <w:uiPriority w:val="1"/>
    <w:rsid w:val="00954149"/>
    <w:pPr>
      <w:tabs>
        <w:tab w:val="center" w:pos="4536"/>
        <w:tab w:val="right" w:pos="9072"/>
      </w:tabs>
      <w:spacing w:after="0" w:line="240" w:lineRule="auto"/>
    </w:pPr>
    <w:rPr>
      <w:rFonts w:ascii="Arial" w:hAnsi="Arial"/>
      <w:color w:val="6F6F6F"/>
      <w:sz w:val="16"/>
    </w:rPr>
  </w:style>
  <w:style w:type="paragraph" w:styleId="Nagwek">
    <w:name w:val="header"/>
    <w:basedOn w:val="Normalny"/>
    <w:link w:val="NagwekZnak"/>
    <w:uiPriority w:val="99"/>
    <w:unhideWhenUsed/>
    <w:rsid w:val="009E775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7750"/>
    <w:rPr>
      <w:rFonts w:ascii="Arial" w:hAnsi="Arial"/>
      <w:sz w:val="20"/>
    </w:rPr>
  </w:style>
  <w:style w:type="paragraph" w:customStyle="1" w:styleId="Tekstpisma">
    <w:name w:val="Tekst pisma"/>
    <w:uiPriority w:val="1"/>
    <w:qFormat/>
    <w:rsid w:val="00B372D0"/>
    <w:pPr>
      <w:spacing w:line="360" w:lineRule="auto"/>
      <w:jc w:val="both"/>
    </w:pPr>
    <w:rPr>
      <w:rFonts w:ascii="Arial" w:hAnsi="Arial" w:cs="Arial"/>
    </w:rPr>
  </w:style>
  <w:style w:type="paragraph" w:customStyle="1" w:styleId="zaczniki">
    <w:name w:val="załączniki"/>
    <w:uiPriority w:val="1"/>
    <w:qFormat/>
    <w:rsid w:val="008C3640"/>
    <w:pPr>
      <w:spacing w:before="960" w:after="0" w:line="240" w:lineRule="auto"/>
      <w:contextualSpacing/>
    </w:pPr>
    <w:rPr>
      <w:rFonts w:ascii="Arial" w:hAnsi="Arial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rsid w:val="000E43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382"/>
    <w:rPr>
      <w:rFonts w:ascii="Segoe UI" w:hAnsi="Segoe UI" w:cs="Segoe UI"/>
      <w:sz w:val="18"/>
      <w:szCs w:val="18"/>
    </w:rPr>
  </w:style>
  <w:style w:type="paragraph" w:customStyle="1" w:styleId="Datapisma">
    <w:name w:val="Data pisma"/>
    <w:uiPriority w:val="1"/>
    <w:qFormat/>
    <w:rsid w:val="005D430F"/>
    <w:pPr>
      <w:spacing w:after="240"/>
      <w:ind w:left="4536"/>
    </w:pPr>
    <w:rPr>
      <w:rFonts w:ascii="Arial" w:hAnsi="Arial"/>
    </w:rPr>
  </w:style>
  <w:style w:type="paragraph" w:customStyle="1" w:styleId="Tytupisma">
    <w:name w:val="Tytuł pisma"/>
    <w:basedOn w:val="Tekstpisma"/>
    <w:next w:val="Tekstpisma"/>
    <w:uiPriority w:val="1"/>
    <w:qFormat/>
    <w:rsid w:val="00F359B6"/>
    <w:pPr>
      <w:spacing w:before="480" w:after="480"/>
    </w:pPr>
  </w:style>
  <w:style w:type="paragraph" w:styleId="Tekstpodstawowy">
    <w:name w:val="Body Text"/>
    <w:basedOn w:val="Normalny"/>
    <w:link w:val="TekstpodstawowyZnak"/>
    <w:uiPriority w:val="99"/>
    <w:rsid w:val="00D051B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D051B5"/>
    <w:rPr>
      <w:rFonts w:ascii="Arial" w:hAnsi="Arial"/>
      <w:sz w:val="20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694E76"/>
    <w:rPr>
      <w:color w:val="605E5C"/>
      <w:shd w:val="clear" w:color="auto" w:fill="E1DFDD"/>
    </w:rPr>
  </w:style>
  <w:style w:type="paragraph" w:styleId="NormalnyWeb">
    <w:name w:val="Normal (Web)"/>
    <w:basedOn w:val="Normalny"/>
    <w:uiPriority w:val="99"/>
    <w:unhideWhenUsed/>
    <w:rsid w:val="00E413D0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D4C6E"/>
    <w:pPr>
      <w:ind w:left="720"/>
      <w:contextualSpacing/>
    </w:pPr>
  </w:style>
  <w:style w:type="character" w:customStyle="1" w:styleId="Nagwek2Znak">
    <w:name w:val="Nagłówek 2 Znak"/>
    <w:basedOn w:val="Domylnaczcionkaakapitu"/>
    <w:link w:val="Nagwek2"/>
    <w:uiPriority w:val="9"/>
    <w:rsid w:val="004925D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04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51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445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915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21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0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9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019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27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33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88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826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05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234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2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267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9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763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3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593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6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70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67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7968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559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463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65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174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1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36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5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123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59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21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84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1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370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441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22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4ACB3E-959E-430A-B18C-8A8FF6EE76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166</TotalTime>
  <Pages>2</Pages>
  <Words>350</Words>
  <Characters>2101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USJ</dc:creator>
  <cp:keywords/>
  <dc:description/>
  <cp:lastModifiedBy>Agnieszka Malińska</cp:lastModifiedBy>
  <cp:revision>35</cp:revision>
  <cp:lastPrinted>2025-03-25T12:44:00Z</cp:lastPrinted>
  <dcterms:created xsi:type="dcterms:W3CDTF">2025-03-25T11:34:00Z</dcterms:created>
  <dcterms:modified xsi:type="dcterms:W3CDTF">2025-11-19T08:31:00Z</dcterms:modified>
</cp:coreProperties>
</file>